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C63A" w14:textId="77777777" w:rsidR="00071313" w:rsidRPr="00071313" w:rsidRDefault="00071313" w:rsidP="00071313">
      <w:pPr>
        <w:jc w:val="left"/>
        <w:rPr>
          <w:rFonts w:asciiTheme="majorHAnsi" w:eastAsia="Times New Roman" w:hAnsiTheme="majorHAnsi" w:cs="Times New Roman"/>
          <w:sz w:val="24"/>
          <w:szCs w:val="24"/>
        </w:rPr>
      </w:pPr>
      <w:r w:rsidRPr="00071313">
        <w:rPr>
          <w:rFonts w:asciiTheme="majorHAnsi" w:eastAsia="Times New Roman" w:hAnsiTheme="majorHAnsi" w:cs="Times New Roman"/>
          <w:sz w:val="24"/>
          <w:szCs w:val="24"/>
        </w:rPr>
        <w:pict w14:anchorId="26043401">
          <v:rect id="_x0000_i1025" style="width:0;height:1.5pt" o:hralign="center" o:hrstd="t" o:hr="t" fillcolor="#a0a0a0" stroked="f"/>
        </w:pict>
      </w:r>
    </w:p>
    <w:p w14:paraId="37D270AB" w14:textId="77777777" w:rsidR="00071313" w:rsidRPr="00071313" w:rsidRDefault="00071313" w:rsidP="00071313">
      <w:pPr>
        <w:jc w:val="center"/>
        <w:outlineLvl w:val="1"/>
        <w:rPr>
          <w:rFonts w:asciiTheme="majorHAnsi" w:eastAsia="Times New Roman" w:hAnsiTheme="majorHAnsi" w:cs="Times New Roman"/>
          <w:b/>
          <w:bCs/>
          <w:sz w:val="36"/>
          <w:szCs w:val="36"/>
        </w:rPr>
      </w:pPr>
      <w:r w:rsidRPr="00071313">
        <w:rPr>
          <w:rFonts w:asciiTheme="majorHAnsi" w:eastAsia="Times New Roman" w:hAnsiTheme="majorHAnsi" w:cs="Times New Roman"/>
          <w:b/>
          <w:bCs/>
          <w:sz w:val="36"/>
          <w:szCs w:val="36"/>
        </w:rPr>
        <w:t>Your Path to a New Wheelchair</w:t>
      </w:r>
    </w:p>
    <w:p w14:paraId="1F39228B" w14:textId="77777777" w:rsidR="00071313" w:rsidRPr="00071313" w:rsidRDefault="00071313" w:rsidP="00071313">
      <w:pPr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071313">
        <w:rPr>
          <w:rFonts w:asciiTheme="majorHAnsi" w:eastAsia="Times New Roman" w:hAnsiTheme="majorHAnsi" w:cs="Times New Roman"/>
          <w:sz w:val="24"/>
          <w:szCs w:val="24"/>
        </w:rPr>
        <w:t>Pinnacle Mobility simplifies the process of obtaining your new wheelchair, helping you reach “</w:t>
      </w:r>
      <w:r w:rsidRPr="00071313">
        <w:rPr>
          <w:rFonts w:asciiTheme="majorHAnsi" w:eastAsia="Times New Roman" w:hAnsiTheme="majorHAnsi" w:cs="Times New Roman"/>
          <w:i/>
          <w:iCs/>
          <w:sz w:val="24"/>
          <w:szCs w:val="24"/>
        </w:rPr>
        <w:t>The</w:t>
      </w:r>
      <w:r w:rsidRPr="00071313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071313">
        <w:rPr>
          <w:rFonts w:asciiTheme="majorHAnsi" w:eastAsia="Times New Roman" w:hAnsiTheme="majorHAnsi" w:cs="Times New Roman"/>
          <w:i/>
          <w:iCs/>
          <w:sz w:val="24"/>
          <w:szCs w:val="24"/>
        </w:rPr>
        <w:t>peak of care in mobility equipment.”</w:t>
      </w:r>
    </w:p>
    <w:p w14:paraId="6DEF00D7" w14:textId="77777777" w:rsidR="00071313" w:rsidRPr="00071313" w:rsidRDefault="00071313" w:rsidP="00071313">
      <w:pPr>
        <w:jc w:val="left"/>
        <w:rPr>
          <w:rFonts w:asciiTheme="majorHAnsi" w:eastAsia="Times New Roman" w:hAnsiTheme="majorHAnsi" w:cs="Times New Roman"/>
          <w:sz w:val="24"/>
          <w:szCs w:val="24"/>
        </w:rPr>
      </w:pPr>
      <w:r w:rsidRPr="00071313">
        <w:rPr>
          <w:rFonts w:asciiTheme="majorHAnsi" w:eastAsia="Times New Roman" w:hAnsiTheme="majorHAnsi" w:cs="Times New Roman"/>
          <w:sz w:val="24"/>
          <w:szCs w:val="24"/>
        </w:rPr>
        <w:pict w14:anchorId="0A4BC14A">
          <v:rect id="_x0000_i1026" style="width:0;height:1.5pt" o:hralign="center" o:hrstd="t" o:hr="t" fillcolor="#a0a0a0" stroked="f"/>
        </w:pict>
      </w:r>
    </w:p>
    <w:p w14:paraId="050029DA" w14:textId="77777777" w:rsidR="00071313" w:rsidRPr="00071313" w:rsidRDefault="00071313" w:rsidP="00071313">
      <w:pPr>
        <w:jc w:val="left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071313">
        <w:rPr>
          <w:rFonts w:asciiTheme="majorHAnsi" w:eastAsia="Times New Roman" w:hAnsiTheme="majorHAnsi" w:cs="Times New Roman"/>
          <w:b/>
          <w:bCs/>
          <w:sz w:val="27"/>
          <w:szCs w:val="27"/>
        </w:rPr>
        <w:t>1️</w:t>
      </w:r>
      <w:r w:rsidRPr="00071313">
        <w:rPr>
          <w:rFonts w:ascii="Segoe UI Symbol" w:eastAsia="Times New Roman" w:hAnsi="Segoe UI Symbol" w:cs="Segoe UI Symbol"/>
          <w:b/>
          <w:bCs/>
          <w:sz w:val="27"/>
          <w:szCs w:val="27"/>
        </w:rPr>
        <w:t>⃣</w:t>
      </w:r>
      <w:r w:rsidRPr="00071313">
        <w:rPr>
          <w:rFonts w:asciiTheme="majorHAnsi" w:eastAsia="Times New Roman" w:hAnsiTheme="majorHAnsi" w:cs="Times New Roman"/>
          <w:b/>
          <w:bCs/>
          <w:sz w:val="27"/>
          <w:szCs w:val="27"/>
        </w:rPr>
        <w:t xml:space="preserve"> </w:t>
      </w:r>
      <w:r w:rsidRPr="00071313">
        <w:rPr>
          <w:rFonts w:asciiTheme="majorHAnsi" w:eastAsia="Times New Roman" w:hAnsiTheme="majorHAnsi" w:cs="Times New Roman"/>
          <w:b/>
          <w:bCs/>
          <w:sz w:val="24"/>
          <w:szCs w:val="24"/>
        </w:rPr>
        <w:t>Doctor Visit – 1-3 weeks</w:t>
      </w:r>
    </w:p>
    <w:p w14:paraId="7252397A" w14:textId="77777777" w:rsidR="00071313" w:rsidRPr="00071313" w:rsidRDefault="00071313" w:rsidP="00071313">
      <w:pPr>
        <w:ind w:left="720"/>
        <w:jc w:val="left"/>
        <w:rPr>
          <w:rFonts w:asciiTheme="majorHAnsi" w:eastAsia="Times New Roman" w:hAnsiTheme="majorHAnsi" w:cs="Times New Roman"/>
        </w:rPr>
      </w:pPr>
      <w:r w:rsidRPr="00071313">
        <w:rPr>
          <w:rFonts w:asciiTheme="majorHAnsi" w:eastAsia="Times New Roman" w:hAnsiTheme="majorHAnsi" w:cs="Times New Roman"/>
        </w:rPr>
        <w:t xml:space="preserve">You and your </w:t>
      </w:r>
      <w:r w:rsidRPr="00071313">
        <w:rPr>
          <w:rFonts w:asciiTheme="minorHAnsi" w:eastAsia="Times New Roman" w:hAnsiTheme="minorHAnsi" w:cs="Times New Roman"/>
        </w:rPr>
        <w:t xml:space="preserve">Physician meet to complete a face-to-face examination discussing your mobility limitations and medical necessity for the equipment. </w:t>
      </w:r>
      <w:r w:rsidRPr="00071313">
        <w:rPr>
          <w:rFonts w:asciiTheme="majorHAnsi" w:eastAsia="Times New Roman" w:hAnsiTheme="majorHAnsi" w:cs="Times New Roman"/>
        </w:rPr>
        <w:t xml:space="preserve"> The physician will provide the following documentation after the visit…</w:t>
      </w:r>
    </w:p>
    <w:p w14:paraId="577400BE" w14:textId="77777777" w:rsidR="00071313" w:rsidRPr="00071313" w:rsidRDefault="00071313" w:rsidP="00071313">
      <w:pPr>
        <w:numPr>
          <w:ilvl w:val="0"/>
          <w:numId w:val="1"/>
        </w:numPr>
        <w:spacing w:line="278" w:lineRule="auto"/>
        <w:jc w:val="left"/>
        <w:rPr>
          <w:rFonts w:asciiTheme="minorHAnsi" w:eastAsia="Times New Roman" w:hAnsiTheme="minorHAnsi" w:cs="Times New Roman"/>
        </w:rPr>
      </w:pPr>
      <w:r w:rsidRPr="00071313">
        <w:rPr>
          <w:rFonts w:asciiTheme="minorHAnsi" w:eastAsia="Times New Roman" w:hAnsiTheme="minorHAnsi" w:cs="Times New Roman"/>
        </w:rPr>
        <w:t>Patient demographic face sheet</w:t>
      </w:r>
    </w:p>
    <w:p w14:paraId="184D69F1" w14:textId="77777777" w:rsidR="00071313" w:rsidRPr="00071313" w:rsidRDefault="00071313" w:rsidP="00071313">
      <w:pPr>
        <w:numPr>
          <w:ilvl w:val="0"/>
          <w:numId w:val="1"/>
        </w:numPr>
        <w:spacing w:line="278" w:lineRule="auto"/>
        <w:jc w:val="left"/>
        <w:rPr>
          <w:rFonts w:asciiTheme="minorHAnsi" w:eastAsia="Times New Roman" w:hAnsiTheme="minorHAnsi" w:cs="Times New Roman"/>
        </w:rPr>
      </w:pPr>
      <w:r w:rsidRPr="00071313">
        <w:rPr>
          <w:rFonts w:asciiTheme="minorHAnsi" w:eastAsia="Times New Roman" w:hAnsiTheme="minorHAnsi" w:cs="Times New Roman"/>
        </w:rPr>
        <w:t>Physician chart notes documenting mobility limitation and medical necessity</w:t>
      </w:r>
    </w:p>
    <w:p w14:paraId="6CE6121F" w14:textId="77777777" w:rsidR="00071313" w:rsidRPr="00071313" w:rsidRDefault="00071313" w:rsidP="00071313">
      <w:pPr>
        <w:numPr>
          <w:ilvl w:val="0"/>
          <w:numId w:val="1"/>
        </w:numPr>
        <w:spacing w:line="278" w:lineRule="auto"/>
        <w:jc w:val="left"/>
        <w:rPr>
          <w:rFonts w:asciiTheme="minorHAnsi" w:eastAsia="Times New Roman" w:hAnsiTheme="minorHAnsi" w:cs="Times New Roman"/>
        </w:rPr>
      </w:pPr>
      <w:r w:rsidRPr="00071313">
        <w:rPr>
          <w:rFonts w:asciiTheme="minorHAnsi" w:eastAsia="Times New Roman" w:hAnsiTheme="minorHAnsi" w:cs="Times New Roman"/>
        </w:rPr>
        <w:t>Prescription or Standard Written Order (SWO) for equipment signed and dated</w:t>
      </w:r>
    </w:p>
    <w:p w14:paraId="58640071" w14:textId="60921B78" w:rsidR="00071313" w:rsidRDefault="00071313" w:rsidP="00071313">
      <w:pPr>
        <w:numPr>
          <w:ilvl w:val="0"/>
          <w:numId w:val="1"/>
        </w:numPr>
        <w:spacing w:line="278" w:lineRule="auto"/>
        <w:jc w:val="left"/>
        <w:rPr>
          <w:rFonts w:asciiTheme="minorHAnsi" w:eastAsia="Times New Roman" w:hAnsiTheme="minorHAnsi" w:cs="Times New Roman"/>
        </w:rPr>
      </w:pPr>
      <w:r w:rsidRPr="00071313">
        <w:rPr>
          <w:rFonts w:asciiTheme="minorHAnsi" w:eastAsia="Times New Roman" w:hAnsiTheme="minorHAnsi" w:cs="Times New Roman"/>
        </w:rPr>
        <w:t>Prescription for PT/OT wheelchair seating evaluation (if required)</w:t>
      </w:r>
    </w:p>
    <w:p w14:paraId="30BC52F7" w14:textId="77777777" w:rsidR="00071313" w:rsidRPr="00071313" w:rsidRDefault="00071313" w:rsidP="00071313">
      <w:pPr>
        <w:spacing w:line="278" w:lineRule="auto"/>
        <w:ind w:left="1440"/>
        <w:jc w:val="left"/>
        <w:rPr>
          <w:rFonts w:asciiTheme="minorHAnsi" w:eastAsia="Times New Roman" w:hAnsiTheme="minorHAnsi" w:cs="Times New Roman"/>
        </w:rPr>
      </w:pPr>
    </w:p>
    <w:p w14:paraId="0F71DDA6" w14:textId="77777777" w:rsidR="00071313" w:rsidRPr="00071313" w:rsidRDefault="00071313" w:rsidP="00071313">
      <w:pPr>
        <w:jc w:val="center"/>
        <w:rPr>
          <w:rFonts w:asciiTheme="minorHAnsi" w:eastAsia="Times New Roman" w:hAnsiTheme="minorHAnsi" w:cs="Times New Roman"/>
          <w:b/>
          <w:bCs/>
          <w:i/>
          <w:iCs/>
          <w:sz w:val="28"/>
          <w:szCs w:val="28"/>
          <w:u w:val="single"/>
        </w:rPr>
      </w:pPr>
      <w:r w:rsidRPr="00071313">
        <w:rPr>
          <w:rFonts w:asciiTheme="minorHAnsi" w:eastAsia="Times New Roman" w:hAnsiTheme="minorHAnsi" w:cs="Times New Roman"/>
          <w:b/>
          <w:bCs/>
          <w:i/>
          <w:iCs/>
          <w:sz w:val="28"/>
          <w:szCs w:val="28"/>
          <w:u w:val="single"/>
        </w:rPr>
        <w:t xml:space="preserve">These documents must be faxed to Pinnacle Mobility </w:t>
      </w:r>
      <w:proofErr w:type="gramStart"/>
      <w:r w:rsidRPr="00071313">
        <w:rPr>
          <w:rFonts w:asciiTheme="minorHAnsi" w:eastAsia="Times New Roman" w:hAnsiTheme="minorHAnsi" w:cs="Times New Roman"/>
          <w:b/>
          <w:bCs/>
          <w:i/>
          <w:iCs/>
          <w:sz w:val="28"/>
          <w:szCs w:val="28"/>
          <w:u w:val="single"/>
        </w:rPr>
        <w:t>at</w:t>
      </w:r>
      <w:proofErr w:type="gramEnd"/>
      <w:r w:rsidRPr="00071313">
        <w:rPr>
          <w:rFonts w:asciiTheme="minorHAnsi" w:eastAsia="Times New Roman" w:hAnsiTheme="minorHAnsi" w:cs="Times New Roman"/>
          <w:b/>
          <w:bCs/>
          <w:i/>
          <w:iCs/>
          <w:sz w:val="28"/>
          <w:szCs w:val="28"/>
          <w:u w:val="single"/>
        </w:rPr>
        <w:t xml:space="preserve"> 818.510.4809</w:t>
      </w:r>
    </w:p>
    <w:p w14:paraId="1E50E0AE" w14:textId="77777777" w:rsidR="00071313" w:rsidRPr="00071313" w:rsidRDefault="00071313" w:rsidP="00071313">
      <w:pPr>
        <w:jc w:val="left"/>
        <w:rPr>
          <w:rFonts w:asciiTheme="majorHAnsi" w:eastAsia="Times New Roman" w:hAnsiTheme="majorHAnsi" w:cs="Times New Roman"/>
          <w:sz w:val="24"/>
          <w:szCs w:val="24"/>
        </w:rPr>
      </w:pPr>
      <w:r w:rsidRPr="00071313">
        <w:rPr>
          <w:rFonts w:asciiTheme="majorHAnsi" w:eastAsia="Times New Roman" w:hAnsiTheme="majorHAnsi" w:cs="Times New Roman"/>
          <w:sz w:val="24"/>
          <w:szCs w:val="24"/>
        </w:rPr>
        <w:pict w14:anchorId="1742ECD5">
          <v:rect id="_x0000_i1027" style="width:0;height:1.5pt" o:hralign="center" o:hrstd="t" o:hr="t" fillcolor="#a0a0a0" stroked="f"/>
        </w:pict>
      </w:r>
    </w:p>
    <w:p w14:paraId="1FC82F9B" w14:textId="77777777" w:rsidR="00071313" w:rsidRPr="00071313" w:rsidRDefault="00071313" w:rsidP="00071313">
      <w:pPr>
        <w:jc w:val="left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071313">
        <w:rPr>
          <w:rFonts w:asciiTheme="majorHAnsi" w:eastAsia="Times New Roman" w:hAnsiTheme="majorHAnsi" w:cs="Times New Roman"/>
          <w:b/>
          <w:bCs/>
          <w:sz w:val="27"/>
          <w:szCs w:val="27"/>
        </w:rPr>
        <w:t>2️</w:t>
      </w:r>
      <w:r w:rsidRPr="00071313">
        <w:rPr>
          <w:rFonts w:ascii="Segoe UI Symbol" w:eastAsia="Times New Roman" w:hAnsi="Segoe UI Symbol" w:cs="Segoe UI Symbol"/>
          <w:b/>
          <w:bCs/>
          <w:sz w:val="27"/>
          <w:szCs w:val="27"/>
        </w:rPr>
        <w:t>⃣</w:t>
      </w:r>
      <w:r w:rsidRPr="00071313">
        <w:rPr>
          <w:rFonts w:asciiTheme="majorHAnsi" w:eastAsia="Times New Roman" w:hAnsiTheme="majorHAnsi" w:cs="Times New Roman"/>
          <w:b/>
          <w:bCs/>
          <w:sz w:val="27"/>
          <w:szCs w:val="27"/>
        </w:rPr>
        <w:t xml:space="preserve"> </w:t>
      </w:r>
      <w:r w:rsidRPr="00071313">
        <w:rPr>
          <w:rFonts w:asciiTheme="majorHAnsi" w:eastAsia="Times New Roman" w:hAnsiTheme="majorHAnsi" w:cs="Times New Roman"/>
          <w:b/>
          <w:bCs/>
          <w:sz w:val="24"/>
          <w:szCs w:val="24"/>
        </w:rPr>
        <w:t>Insurance Check – 1 week</w:t>
      </w:r>
    </w:p>
    <w:p w14:paraId="5DD71038" w14:textId="77777777" w:rsidR="00071313" w:rsidRPr="00071313" w:rsidRDefault="00071313" w:rsidP="00071313">
      <w:pPr>
        <w:ind w:firstLine="720"/>
        <w:jc w:val="left"/>
        <w:rPr>
          <w:rFonts w:asciiTheme="majorHAnsi" w:eastAsia="Times New Roman" w:hAnsiTheme="majorHAnsi" w:cs="Times New Roman"/>
        </w:rPr>
      </w:pPr>
      <w:r w:rsidRPr="00071313">
        <w:rPr>
          <w:rFonts w:asciiTheme="majorHAnsi" w:eastAsia="Times New Roman" w:hAnsiTheme="majorHAnsi" w:cs="Times New Roman"/>
        </w:rPr>
        <w:t xml:space="preserve">We </w:t>
      </w:r>
      <w:r w:rsidRPr="00071313">
        <w:rPr>
          <w:rFonts w:asciiTheme="majorHAnsi" w:eastAsia="Times New Roman" w:hAnsiTheme="majorHAnsi" w:cs="Times New Roman"/>
          <w:b/>
          <w:bCs/>
        </w:rPr>
        <w:t>verify your benefits</w:t>
      </w:r>
      <w:r w:rsidRPr="00071313">
        <w:rPr>
          <w:rFonts w:asciiTheme="majorHAnsi" w:eastAsia="Times New Roman" w:hAnsiTheme="majorHAnsi" w:cs="Times New Roman"/>
        </w:rPr>
        <w:t xml:space="preserve"> and confirm coverage before any next steps.</w:t>
      </w:r>
    </w:p>
    <w:p w14:paraId="1E96160D" w14:textId="77777777" w:rsidR="00071313" w:rsidRPr="00071313" w:rsidRDefault="00071313" w:rsidP="00071313">
      <w:pPr>
        <w:jc w:val="left"/>
        <w:rPr>
          <w:rFonts w:asciiTheme="majorHAnsi" w:eastAsia="Times New Roman" w:hAnsiTheme="majorHAnsi" w:cs="Times New Roman"/>
          <w:sz w:val="24"/>
          <w:szCs w:val="24"/>
        </w:rPr>
      </w:pPr>
      <w:r w:rsidRPr="00071313">
        <w:rPr>
          <w:rFonts w:asciiTheme="majorHAnsi" w:eastAsia="Times New Roman" w:hAnsiTheme="majorHAnsi" w:cs="Times New Roman"/>
          <w:sz w:val="24"/>
          <w:szCs w:val="24"/>
        </w:rPr>
        <w:pict w14:anchorId="7D845CA6">
          <v:rect id="_x0000_i1028" style="width:0;height:1.5pt" o:hralign="center" o:hrstd="t" o:hr="t" fillcolor="#a0a0a0" stroked="f"/>
        </w:pict>
      </w:r>
    </w:p>
    <w:p w14:paraId="7ED8C52A" w14:textId="77777777" w:rsidR="00071313" w:rsidRPr="00071313" w:rsidRDefault="00071313" w:rsidP="00071313">
      <w:pPr>
        <w:jc w:val="left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071313">
        <w:rPr>
          <w:rFonts w:asciiTheme="majorHAnsi" w:eastAsia="Times New Roman" w:hAnsiTheme="majorHAnsi" w:cs="Times New Roman"/>
          <w:b/>
          <w:bCs/>
          <w:sz w:val="27"/>
          <w:szCs w:val="27"/>
        </w:rPr>
        <w:t>3️</w:t>
      </w:r>
      <w:r w:rsidRPr="00071313">
        <w:rPr>
          <w:rFonts w:ascii="Segoe UI Symbol" w:eastAsia="Times New Roman" w:hAnsi="Segoe UI Symbol" w:cs="Segoe UI Symbol"/>
          <w:b/>
          <w:bCs/>
          <w:sz w:val="27"/>
          <w:szCs w:val="27"/>
        </w:rPr>
        <w:t>⃣</w:t>
      </w:r>
      <w:r w:rsidRPr="00071313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ATP Evaluation – 1 week</w:t>
      </w:r>
    </w:p>
    <w:p w14:paraId="5D10D14B" w14:textId="77777777" w:rsidR="00071313" w:rsidRPr="00071313" w:rsidRDefault="00071313" w:rsidP="00071313">
      <w:pPr>
        <w:ind w:firstLine="720"/>
        <w:jc w:val="left"/>
        <w:rPr>
          <w:rFonts w:asciiTheme="majorHAnsi" w:eastAsia="Times New Roman" w:hAnsiTheme="majorHAnsi" w:cs="Times New Roman"/>
        </w:rPr>
      </w:pPr>
      <w:r w:rsidRPr="00071313">
        <w:rPr>
          <w:rFonts w:asciiTheme="majorHAnsi" w:eastAsia="Times New Roman" w:hAnsiTheme="majorHAnsi" w:cs="Times New Roman"/>
        </w:rPr>
        <w:t xml:space="preserve">Our </w:t>
      </w:r>
      <w:r w:rsidRPr="00071313">
        <w:rPr>
          <w:rFonts w:asciiTheme="majorHAnsi" w:eastAsia="Times New Roman" w:hAnsiTheme="majorHAnsi" w:cs="Times New Roman"/>
          <w:b/>
          <w:bCs/>
        </w:rPr>
        <w:t>Certified Assistive Technology Professional</w:t>
      </w:r>
      <w:r w:rsidRPr="00071313">
        <w:rPr>
          <w:rFonts w:asciiTheme="majorHAnsi" w:eastAsia="Times New Roman" w:hAnsiTheme="majorHAnsi" w:cs="Times New Roman"/>
        </w:rPr>
        <w:t xml:space="preserve"> meets with you to discuss your lifestyle and home environment.</w:t>
      </w:r>
    </w:p>
    <w:p w14:paraId="693A1FF5" w14:textId="77777777" w:rsidR="00071313" w:rsidRPr="00071313" w:rsidRDefault="00071313" w:rsidP="00071313">
      <w:pPr>
        <w:jc w:val="left"/>
        <w:rPr>
          <w:rFonts w:asciiTheme="majorHAnsi" w:eastAsia="Times New Roman" w:hAnsiTheme="majorHAnsi" w:cs="Times New Roman"/>
          <w:sz w:val="24"/>
          <w:szCs w:val="24"/>
        </w:rPr>
      </w:pPr>
      <w:r w:rsidRPr="00071313">
        <w:rPr>
          <w:rFonts w:asciiTheme="majorHAnsi" w:eastAsia="Times New Roman" w:hAnsiTheme="majorHAnsi" w:cs="Times New Roman"/>
          <w:sz w:val="24"/>
          <w:szCs w:val="24"/>
        </w:rPr>
        <w:pict w14:anchorId="59E35220">
          <v:rect id="_x0000_i1029" style="width:0;height:1.5pt" o:hralign="center" o:hrstd="t" o:hr="t" fillcolor="#a0a0a0" stroked="f"/>
        </w:pict>
      </w:r>
    </w:p>
    <w:p w14:paraId="75E8E18D" w14:textId="77777777" w:rsidR="00071313" w:rsidRPr="00071313" w:rsidRDefault="00071313" w:rsidP="00071313">
      <w:pPr>
        <w:jc w:val="left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071313">
        <w:rPr>
          <w:rFonts w:asciiTheme="majorHAnsi" w:eastAsia="Times New Roman" w:hAnsiTheme="majorHAnsi" w:cs="Times New Roman"/>
          <w:b/>
          <w:bCs/>
          <w:sz w:val="27"/>
          <w:szCs w:val="27"/>
        </w:rPr>
        <w:t>4️</w:t>
      </w:r>
      <w:r w:rsidRPr="00071313">
        <w:rPr>
          <w:rFonts w:ascii="Segoe UI Symbol" w:eastAsia="Times New Roman" w:hAnsi="Segoe UI Symbol" w:cs="Segoe UI Symbol"/>
          <w:b/>
          <w:bCs/>
          <w:sz w:val="27"/>
          <w:szCs w:val="27"/>
        </w:rPr>
        <w:t>⃣</w:t>
      </w:r>
      <w:r w:rsidRPr="00071313">
        <w:rPr>
          <w:rFonts w:asciiTheme="majorHAnsi" w:eastAsia="Times New Roman" w:hAnsiTheme="majorHAnsi" w:cs="Times New Roman"/>
          <w:b/>
          <w:bCs/>
          <w:sz w:val="27"/>
          <w:szCs w:val="27"/>
        </w:rPr>
        <w:t xml:space="preserve"> </w:t>
      </w:r>
      <w:r w:rsidRPr="00071313">
        <w:rPr>
          <w:rFonts w:asciiTheme="majorHAnsi" w:eastAsia="Times New Roman" w:hAnsiTheme="majorHAnsi" w:cs="Times New Roman"/>
          <w:b/>
          <w:bCs/>
          <w:sz w:val="24"/>
          <w:szCs w:val="24"/>
        </w:rPr>
        <w:t>Therapist Assessment (if required) – 2-3 weeks</w:t>
      </w:r>
    </w:p>
    <w:p w14:paraId="0221DF7A" w14:textId="77777777" w:rsidR="00071313" w:rsidRPr="00071313" w:rsidRDefault="00071313" w:rsidP="00071313">
      <w:pPr>
        <w:ind w:firstLine="720"/>
        <w:jc w:val="left"/>
        <w:rPr>
          <w:rFonts w:asciiTheme="majorHAnsi" w:eastAsia="Times New Roman" w:hAnsiTheme="majorHAnsi" w:cs="Times New Roman"/>
        </w:rPr>
      </w:pPr>
      <w:r w:rsidRPr="00071313">
        <w:rPr>
          <w:rFonts w:asciiTheme="majorHAnsi" w:eastAsia="Times New Roman" w:hAnsiTheme="majorHAnsi" w:cs="Times New Roman"/>
        </w:rPr>
        <w:t xml:space="preserve">A </w:t>
      </w:r>
      <w:r w:rsidRPr="00071313">
        <w:rPr>
          <w:rFonts w:asciiTheme="majorHAnsi" w:eastAsia="Times New Roman" w:hAnsiTheme="majorHAnsi" w:cs="Times New Roman"/>
          <w:b/>
          <w:bCs/>
        </w:rPr>
        <w:t>Physical or Occupational Therapist</w:t>
      </w:r>
      <w:r w:rsidRPr="00071313">
        <w:rPr>
          <w:rFonts w:asciiTheme="majorHAnsi" w:eastAsia="Times New Roman" w:hAnsiTheme="majorHAnsi" w:cs="Times New Roman"/>
        </w:rPr>
        <w:t xml:space="preserve"> performs a detailed </w:t>
      </w:r>
      <w:r w:rsidRPr="00071313">
        <w:rPr>
          <w:rFonts w:asciiTheme="majorHAnsi" w:eastAsia="Times New Roman" w:hAnsiTheme="majorHAnsi" w:cs="Times New Roman"/>
          <w:b/>
          <w:bCs/>
        </w:rPr>
        <w:t>seating and mobility evaluation</w:t>
      </w:r>
      <w:r w:rsidRPr="00071313">
        <w:rPr>
          <w:rFonts w:asciiTheme="majorHAnsi" w:eastAsia="Times New Roman" w:hAnsiTheme="majorHAnsi" w:cs="Times New Roman"/>
        </w:rPr>
        <w:t xml:space="preserve"> to ensure the best fit.</w:t>
      </w:r>
    </w:p>
    <w:p w14:paraId="68870B88" w14:textId="77777777" w:rsidR="00071313" w:rsidRPr="00071313" w:rsidRDefault="00071313" w:rsidP="00071313">
      <w:pPr>
        <w:jc w:val="left"/>
        <w:rPr>
          <w:rFonts w:asciiTheme="majorHAnsi" w:eastAsia="Times New Roman" w:hAnsiTheme="majorHAnsi" w:cs="Times New Roman"/>
          <w:sz w:val="24"/>
          <w:szCs w:val="24"/>
        </w:rPr>
      </w:pPr>
      <w:r w:rsidRPr="00071313">
        <w:rPr>
          <w:rFonts w:asciiTheme="majorHAnsi" w:eastAsia="Times New Roman" w:hAnsiTheme="majorHAnsi" w:cs="Times New Roman"/>
          <w:sz w:val="24"/>
          <w:szCs w:val="24"/>
        </w:rPr>
        <w:pict w14:anchorId="00D27F5A">
          <v:rect id="_x0000_i1030" style="width:0;height:1.5pt" o:hralign="center" o:hrstd="t" o:hr="t" fillcolor="#a0a0a0" stroked="f"/>
        </w:pict>
      </w:r>
    </w:p>
    <w:p w14:paraId="1FD253CD" w14:textId="77777777" w:rsidR="00071313" w:rsidRPr="00071313" w:rsidRDefault="00071313" w:rsidP="00071313">
      <w:pPr>
        <w:jc w:val="left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071313">
        <w:rPr>
          <w:rFonts w:asciiTheme="majorHAnsi" w:eastAsia="Times New Roman" w:hAnsiTheme="majorHAnsi" w:cs="Times New Roman"/>
          <w:b/>
          <w:bCs/>
          <w:sz w:val="27"/>
          <w:szCs w:val="27"/>
        </w:rPr>
        <w:t>5️</w:t>
      </w:r>
      <w:r w:rsidRPr="00071313">
        <w:rPr>
          <w:rFonts w:ascii="Segoe UI Symbol" w:eastAsia="Times New Roman" w:hAnsi="Segoe UI Symbol" w:cs="Segoe UI Symbol"/>
          <w:b/>
          <w:bCs/>
          <w:sz w:val="27"/>
          <w:szCs w:val="27"/>
        </w:rPr>
        <w:t>⃣</w:t>
      </w:r>
      <w:r w:rsidRPr="00071313">
        <w:rPr>
          <w:rFonts w:asciiTheme="majorHAnsi" w:eastAsia="Times New Roman" w:hAnsiTheme="majorHAnsi" w:cs="Times New Roman"/>
          <w:b/>
          <w:bCs/>
          <w:sz w:val="27"/>
          <w:szCs w:val="27"/>
        </w:rPr>
        <w:t xml:space="preserve"> </w:t>
      </w:r>
      <w:r w:rsidRPr="00071313">
        <w:rPr>
          <w:rFonts w:asciiTheme="majorHAnsi" w:eastAsia="Times New Roman" w:hAnsiTheme="majorHAnsi" w:cs="Times New Roman"/>
          <w:b/>
          <w:bCs/>
          <w:sz w:val="24"/>
          <w:szCs w:val="24"/>
        </w:rPr>
        <w:t>Doctor Review – 2-3 weeks</w:t>
      </w:r>
    </w:p>
    <w:p w14:paraId="62E59F76" w14:textId="77777777" w:rsidR="00071313" w:rsidRPr="00071313" w:rsidRDefault="00071313" w:rsidP="00071313">
      <w:pPr>
        <w:ind w:firstLine="720"/>
        <w:jc w:val="left"/>
        <w:rPr>
          <w:rFonts w:asciiTheme="majorHAnsi" w:eastAsia="Times New Roman" w:hAnsiTheme="majorHAnsi" w:cs="Times New Roman"/>
        </w:rPr>
      </w:pPr>
      <w:r w:rsidRPr="00071313">
        <w:rPr>
          <w:rFonts w:asciiTheme="majorHAnsi" w:eastAsia="Times New Roman" w:hAnsiTheme="majorHAnsi" w:cs="Times New Roman"/>
        </w:rPr>
        <w:t xml:space="preserve">Your physician reviews and </w:t>
      </w:r>
      <w:r w:rsidRPr="00071313">
        <w:rPr>
          <w:rFonts w:asciiTheme="majorHAnsi" w:eastAsia="Times New Roman" w:hAnsiTheme="majorHAnsi" w:cs="Times New Roman"/>
          <w:b/>
          <w:bCs/>
        </w:rPr>
        <w:t>signs off</w:t>
      </w:r>
      <w:r w:rsidRPr="00071313">
        <w:rPr>
          <w:rFonts w:asciiTheme="majorHAnsi" w:eastAsia="Times New Roman" w:hAnsiTheme="majorHAnsi" w:cs="Times New Roman"/>
        </w:rPr>
        <w:t xml:space="preserve"> on all documentation confirming medical necessity.</w:t>
      </w:r>
    </w:p>
    <w:p w14:paraId="1E23505B" w14:textId="77777777" w:rsidR="00071313" w:rsidRPr="00071313" w:rsidRDefault="00071313" w:rsidP="00071313">
      <w:pPr>
        <w:jc w:val="left"/>
        <w:rPr>
          <w:rFonts w:asciiTheme="majorHAnsi" w:eastAsia="Times New Roman" w:hAnsiTheme="majorHAnsi" w:cs="Times New Roman"/>
          <w:sz w:val="24"/>
          <w:szCs w:val="24"/>
        </w:rPr>
      </w:pPr>
      <w:r w:rsidRPr="00071313">
        <w:rPr>
          <w:rFonts w:asciiTheme="majorHAnsi" w:eastAsia="Times New Roman" w:hAnsiTheme="majorHAnsi" w:cs="Times New Roman"/>
          <w:sz w:val="24"/>
          <w:szCs w:val="24"/>
        </w:rPr>
        <w:pict w14:anchorId="266C5E7D">
          <v:rect id="_x0000_i1031" style="width:0;height:1.5pt" o:hralign="center" o:hrstd="t" o:hr="t" fillcolor="#a0a0a0" stroked="f"/>
        </w:pict>
      </w:r>
    </w:p>
    <w:p w14:paraId="4BCE6868" w14:textId="77777777" w:rsidR="00071313" w:rsidRPr="00071313" w:rsidRDefault="00071313" w:rsidP="00071313">
      <w:pPr>
        <w:jc w:val="left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071313">
        <w:rPr>
          <w:rFonts w:asciiTheme="majorHAnsi" w:eastAsia="Times New Roman" w:hAnsiTheme="majorHAnsi" w:cs="Times New Roman"/>
          <w:b/>
          <w:bCs/>
          <w:sz w:val="27"/>
          <w:szCs w:val="27"/>
        </w:rPr>
        <w:t>6️</w:t>
      </w:r>
      <w:r w:rsidRPr="00071313">
        <w:rPr>
          <w:rFonts w:ascii="Segoe UI Symbol" w:eastAsia="Times New Roman" w:hAnsi="Segoe UI Symbol" w:cs="Segoe UI Symbol"/>
          <w:b/>
          <w:bCs/>
          <w:sz w:val="27"/>
          <w:szCs w:val="27"/>
        </w:rPr>
        <w:t>⃣</w:t>
      </w:r>
      <w:r w:rsidRPr="00071313">
        <w:rPr>
          <w:rFonts w:asciiTheme="majorHAnsi" w:eastAsia="Times New Roman" w:hAnsiTheme="majorHAnsi" w:cs="Times New Roman"/>
          <w:b/>
          <w:bCs/>
          <w:sz w:val="27"/>
          <w:szCs w:val="27"/>
        </w:rPr>
        <w:t xml:space="preserve"> </w:t>
      </w:r>
      <w:r w:rsidRPr="00071313">
        <w:rPr>
          <w:rFonts w:asciiTheme="majorHAnsi" w:eastAsia="Times New Roman" w:hAnsiTheme="majorHAnsi" w:cs="Times New Roman"/>
          <w:b/>
          <w:bCs/>
          <w:sz w:val="24"/>
          <w:szCs w:val="24"/>
        </w:rPr>
        <w:t>Authorization &amp; Ordering – 4-6 weeks</w:t>
      </w:r>
    </w:p>
    <w:p w14:paraId="48884435" w14:textId="77777777" w:rsidR="00071313" w:rsidRPr="00071313" w:rsidRDefault="00071313" w:rsidP="00071313">
      <w:pPr>
        <w:ind w:firstLine="720"/>
        <w:jc w:val="left"/>
        <w:rPr>
          <w:rFonts w:asciiTheme="majorHAnsi" w:eastAsia="Times New Roman" w:hAnsiTheme="majorHAnsi" w:cs="Times New Roman"/>
        </w:rPr>
      </w:pPr>
      <w:r w:rsidRPr="00071313">
        <w:rPr>
          <w:rFonts w:asciiTheme="majorHAnsi" w:eastAsia="Times New Roman" w:hAnsiTheme="majorHAnsi" w:cs="Times New Roman"/>
        </w:rPr>
        <w:t xml:space="preserve">Pinnacle Mobility submits your packet for </w:t>
      </w:r>
      <w:r w:rsidRPr="00071313">
        <w:rPr>
          <w:rFonts w:asciiTheme="majorHAnsi" w:eastAsia="Times New Roman" w:hAnsiTheme="majorHAnsi" w:cs="Times New Roman"/>
          <w:b/>
          <w:bCs/>
        </w:rPr>
        <w:t>insurance approval</w:t>
      </w:r>
      <w:r w:rsidRPr="00071313">
        <w:rPr>
          <w:rFonts w:asciiTheme="majorHAnsi" w:eastAsia="Times New Roman" w:hAnsiTheme="majorHAnsi" w:cs="Times New Roman"/>
        </w:rPr>
        <w:t xml:space="preserve"> and orders your custom equipment.</w:t>
      </w:r>
    </w:p>
    <w:p w14:paraId="2EAD8AB5" w14:textId="77777777" w:rsidR="00071313" w:rsidRPr="00071313" w:rsidRDefault="00071313" w:rsidP="00071313">
      <w:pPr>
        <w:jc w:val="left"/>
        <w:rPr>
          <w:rFonts w:asciiTheme="majorHAnsi" w:eastAsia="Times New Roman" w:hAnsiTheme="majorHAnsi" w:cs="Times New Roman"/>
          <w:sz w:val="24"/>
          <w:szCs w:val="24"/>
        </w:rPr>
      </w:pPr>
      <w:r w:rsidRPr="00071313">
        <w:rPr>
          <w:rFonts w:asciiTheme="majorHAnsi" w:eastAsia="Times New Roman" w:hAnsiTheme="majorHAnsi" w:cs="Times New Roman"/>
          <w:sz w:val="24"/>
          <w:szCs w:val="24"/>
        </w:rPr>
        <w:pict w14:anchorId="26719D22">
          <v:rect id="_x0000_i1032" style="width:0;height:1.5pt" o:hralign="center" o:hrstd="t" o:hr="t" fillcolor="#a0a0a0" stroked="f"/>
        </w:pict>
      </w:r>
    </w:p>
    <w:p w14:paraId="52AF1958" w14:textId="77777777" w:rsidR="00071313" w:rsidRPr="00071313" w:rsidRDefault="00071313" w:rsidP="00071313">
      <w:pPr>
        <w:jc w:val="left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071313">
        <w:rPr>
          <w:rFonts w:asciiTheme="majorHAnsi" w:eastAsia="Times New Roman" w:hAnsiTheme="majorHAnsi" w:cs="Times New Roman"/>
          <w:b/>
          <w:bCs/>
          <w:sz w:val="27"/>
          <w:szCs w:val="27"/>
        </w:rPr>
        <w:t>7️</w:t>
      </w:r>
      <w:r w:rsidRPr="00071313">
        <w:rPr>
          <w:rFonts w:ascii="Segoe UI Symbol" w:eastAsia="Times New Roman" w:hAnsi="Segoe UI Symbol" w:cs="Segoe UI Symbol"/>
          <w:b/>
          <w:bCs/>
          <w:sz w:val="27"/>
          <w:szCs w:val="27"/>
        </w:rPr>
        <w:t>⃣</w:t>
      </w:r>
      <w:r w:rsidRPr="00071313">
        <w:rPr>
          <w:rFonts w:asciiTheme="majorHAnsi" w:eastAsia="Times New Roman" w:hAnsiTheme="majorHAnsi" w:cs="Times New Roman"/>
          <w:b/>
          <w:bCs/>
          <w:sz w:val="27"/>
          <w:szCs w:val="27"/>
        </w:rPr>
        <w:t xml:space="preserve"> </w:t>
      </w:r>
      <w:r w:rsidRPr="00071313">
        <w:rPr>
          <w:rFonts w:asciiTheme="majorHAnsi" w:eastAsia="Times New Roman" w:hAnsiTheme="majorHAnsi" w:cs="Times New Roman"/>
          <w:b/>
          <w:bCs/>
          <w:sz w:val="24"/>
          <w:szCs w:val="24"/>
        </w:rPr>
        <w:t>Delivery &amp; Fitting – 1 week</w:t>
      </w:r>
    </w:p>
    <w:p w14:paraId="226C2BC6" w14:textId="77777777" w:rsidR="00071313" w:rsidRPr="00071313" w:rsidRDefault="00071313" w:rsidP="00071313">
      <w:pPr>
        <w:ind w:firstLine="720"/>
        <w:jc w:val="left"/>
        <w:rPr>
          <w:rFonts w:asciiTheme="majorHAnsi" w:eastAsia="Times New Roman" w:hAnsiTheme="majorHAnsi" w:cs="Times New Roman"/>
          <w:sz w:val="24"/>
          <w:szCs w:val="24"/>
        </w:rPr>
      </w:pPr>
      <w:r w:rsidRPr="00071313">
        <w:rPr>
          <w:rFonts w:asciiTheme="majorHAnsi" w:eastAsia="Times New Roman" w:hAnsiTheme="majorHAnsi" w:cs="Times New Roman"/>
        </w:rPr>
        <w:t xml:space="preserve">Your wheelchair is delivered, assembled, and </w:t>
      </w:r>
      <w:proofErr w:type="gramStart"/>
      <w:r w:rsidRPr="00071313">
        <w:rPr>
          <w:rFonts w:asciiTheme="majorHAnsi" w:eastAsia="Times New Roman" w:hAnsiTheme="majorHAnsi" w:cs="Times New Roman"/>
          <w:b/>
          <w:bCs/>
        </w:rPr>
        <w:t>fitted</w:t>
      </w:r>
      <w:proofErr w:type="gramEnd"/>
      <w:r w:rsidRPr="00071313">
        <w:rPr>
          <w:rFonts w:asciiTheme="majorHAnsi" w:eastAsia="Times New Roman" w:hAnsiTheme="majorHAnsi" w:cs="Times New Roman"/>
          <w:b/>
          <w:bCs/>
        </w:rPr>
        <w:t xml:space="preserve"> perfectly</w:t>
      </w:r>
      <w:r w:rsidRPr="00071313">
        <w:rPr>
          <w:rFonts w:asciiTheme="majorHAnsi" w:eastAsia="Times New Roman" w:hAnsiTheme="majorHAnsi" w:cs="Times New Roman"/>
        </w:rPr>
        <w:t xml:space="preserve"> to your needs</w:t>
      </w:r>
      <w:r w:rsidRPr="00071313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2AD80680" w14:textId="77777777" w:rsidR="00071313" w:rsidRPr="00071313" w:rsidRDefault="00071313" w:rsidP="00071313">
      <w:pPr>
        <w:jc w:val="left"/>
        <w:rPr>
          <w:rFonts w:asciiTheme="majorHAnsi" w:eastAsia="Times New Roman" w:hAnsiTheme="majorHAnsi" w:cs="Times New Roman"/>
          <w:sz w:val="24"/>
          <w:szCs w:val="24"/>
        </w:rPr>
      </w:pPr>
      <w:r w:rsidRPr="00071313">
        <w:rPr>
          <w:rFonts w:asciiTheme="majorHAnsi" w:eastAsia="Times New Roman" w:hAnsiTheme="majorHAnsi" w:cs="Times New Roman"/>
          <w:sz w:val="24"/>
          <w:szCs w:val="24"/>
        </w:rPr>
        <w:pict w14:anchorId="6FA5D769">
          <v:rect id="_x0000_i1033" style="width:0;height:1.5pt" o:hralign="center" o:hrstd="t" o:hr="t" fillcolor="#a0a0a0" stroked="f"/>
        </w:pict>
      </w:r>
    </w:p>
    <w:p w14:paraId="3C7E1F7D" w14:textId="77777777" w:rsidR="00071313" w:rsidRPr="00071313" w:rsidRDefault="00071313" w:rsidP="00071313">
      <w:pPr>
        <w:jc w:val="center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071313">
        <w:rPr>
          <w:rFonts w:ascii="Segoe UI Emoji" w:eastAsia="Times New Roman" w:hAnsi="Segoe UI Emoji" w:cs="Segoe UI Emoji"/>
          <w:b/>
          <w:bCs/>
          <w:sz w:val="27"/>
          <w:szCs w:val="27"/>
        </w:rPr>
        <w:t>🕒</w:t>
      </w:r>
      <w:r w:rsidRPr="00071313">
        <w:rPr>
          <w:rFonts w:asciiTheme="majorHAnsi" w:eastAsia="Times New Roman" w:hAnsiTheme="majorHAnsi" w:cs="Times New Roman"/>
          <w:b/>
          <w:bCs/>
          <w:sz w:val="27"/>
          <w:szCs w:val="27"/>
        </w:rPr>
        <w:t xml:space="preserve"> </w:t>
      </w:r>
      <w:r w:rsidRPr="00071313">
        <w:rPr>
          <w:rFonts w:asciiTheme="majorHAnsi" w:eastAsia="Times New Roman" w:hAnsiTheme="majorHAnsi" w:cs="Times New Roman"/>
          <w:b/>
          <w:bCs/>
          <w:sz w:val="24"/>
          <w:szCs w:val="24"/>
        </w:rPr>
        <w:t>Industry Average Timeline: 90–120 Days</w:t>
      </w:r>
    </w:p>
    <w:p w14:paraId="2957865D" w14:textId="6DA9078D" w:rsidR="00A237AC" w:rsidRPr="00071313" w:rsidRDefault="00071313" w:rsidP="00071313">
      <w:pPr>
        <w:jc w:val="center"/>
        <w:rPr>
          <w:rFonts w:asciiTheme="majorHAnsi" w:eastAsia="Times New Roman" w:hAnsiTheme="majorHAnsi" w:cs="Times New Roman"/>
          <w:b/>
          <w:bCs/>
          <w:sz w:val="32"/>
          <w:szCs w:val="32"/>
        </w:rPr>
      </w:pPr>
      <w:r w:rsidRPr="00071313">
        <w:rPr>
          <w:rFonts w:asciiTheme="majorHAnsi" w:eastAsia="Times New Roman" w:hAnsiTheme="majorHAnsi" w:cs="Times New Roman"/>
          <w:i/>
          <w:iCs/>
          <w:sz w:val="24"/>
          <w:szCs w:val="24"/>
        </w:rPr>
        <w:t>We work diligently to complete your process in nearly half that time.</w:t>
      </w:r>
      <w:r w:rsidRPr="00071313">
        <w:rPr>
          <w:rFonts w:asciiTheme="majorHAnsi" w:eastAsia="Times New Roman" w:hAnsiTheme="majorHAnsi" w:cs="Times New Roman"/>
          <w:b/>
          <w:bCs/>
          <w:sz w:val="32"/>
          <w:szCs w:val="32"/>
        </w:rPr>
        <w:t xml:space="preserve"> </w:t>
      </w:r>
    </w:p>
    <w:sectPr w:rsidR="00A237AC" w:rsidRPr="00071313" w:rsidSect="00C578AA">
      <w:headerReference w:type="default" r:id="rId7"/>
      <w:footerReference w:type="defaul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CF72" w14:textId="77777777" w:rsidR="00F442BD" w:rsidRDefault="00F442BD" w:rsidP="00FF6840">
      <w:r>
        <w:separator/>
      </w:r>
    </w:p>
  </w:endnote>
  <w:endnote w:type="continuationSeparator" w:id="0">
    <w:p w14:paraId="7E33EA34" w14:textId="77777777" w:rsidR="00F442BD" w:rsidRDefault="00F442BD" w:rsidP="00FF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38A5" w14:textId="77777777" w:rsidR="00FF6840" w:rsidRPr="0023716E" w:rsidRDefault="00FF6840" w:rsidP="00FF6840">
    <w:pPr>
      <w:jc w:val="center"/>
      <w:rPr>
        <w:rFonts w:asciiTheme="majorHAnsi" w:eastAsia="Times New Roman" w:hAnsiTheme="majorHAnsi" w:cs="Times New Roman"/>
        <w:b/>
        <w:bCs/>
      </w:rPr>
    </w:pPr>
    <w:r w:rsidRPr="0023716E">
      <w:rPr>
        <w:rFonts w:asciiTheme="majorHAnsi" w:eastAsia="Times New Roman" w:hAnsiTheme="majorHAnsi" w:cs="Times New Roman"/>
        <w:b/>
        <w:bCs/>
      </w:rPr>
      <w:t>Pinnacle Mobility</w:t>
    </w:r>
  </w:p>
  <w:p w14:paraId="4708C02C" w14:textId="77777777" w:rsidR="00FF6840" w:rsidRPr="0023716E" w:rsidRDefault="00FF6840" w:rsidP="00FF6840">
    <w:pPr>
      <w:jc w:val="center"/>
      <w:rPr>
        <w:rFonts w:asciiTheme="majorHAnsi" w:eastAsia="Times New Roman" w:hAnsiTheme="majorHAnsi" w:cs="Times New Roman"/>
      </w:rPr>
    </w:pPr>
    <w:hyperlink r:id="rId1" w:tgtFrame="_new" w:history="1">
      <w:r w:rsidRPr="0023716E">
        <w:rPr>
          <w:rFonts w:asciiTheme="majorHAnsi" w:eastAsia="Times New Roman" w:hAnsiTheme="majorHAnsi" w:cs="Times New Roman"/>
          <w:color w:val="0000FF"/>
          <w:u w:val="single"/>
        </w:rPr>
        <w:t>www.MyPinnacleMobility.com</w:t>
      </w:r>
    </w:hyperlink>
  </w:p>
  <w:p w14:paraId="33053CDC" w14:textId="2B3ACB44" w:rsidR="00FF6840" w:rsidRPr="00FF6840" w:rsidRDefault="00FF6840" w:rsidP="00FF6840">
    <w:pPr>
      <w:jc w:val="center"/>
      <w:rPr>
        <w:rFonts w:asciiTheme="majorHAnsi" w:eastAsia="Times New Roman" w:hAnsiTheme="majorHAnsi" w:cs="Times New Roman"/>
      </w:rPr>
    </w:pPr>
    <w:r w:rsidRPr="0023716E">
      <w:rPr>
        <w:rFonts w:asciiTheme="majorHAnsi" w:eastAsia="Times New Roman" w:hAnsiTheme="majorHAnsi" w:cs="Times New Roman"/>
      </w:rPr>
      <w:t>14761 Oxnard St, Van Nuys, CA 91411</w:t>
    </w:r>
    <w:r w:rsidRPr="0023716E">
      <w:rPr>
        <w:rFonts w:asciiTheme="majorHAnsi" w:eastAsia="Times New Roman" w:hAnsiTheme="majorHAnsi" w:cs="Times New Roman"/>
      </w:rPr>
      <w:br/>
    </w:r>
    <w:r w:rsidRPr="0023716E">
      <w:rPr>
        <w:rFonts w:asciiTheme="majorHAnsi" w:eastAsia="Times New Roman" w:hAnsiTheme="majorHAnsi" w:cs="Times New Roman"/>
        <w:b/>
        <w:bCs/>
      </w:rPr>
      <w:t>P:</w:t>
    </w:r>
    <w:r w:rsidRPr="0023716E">
      <w:rPr>
        <w:rFonts w:asciiTheme="majorHAnsi" w:eastAsia="Times New Roman" w:hAnsiTheme="majorHAnsi" w:cs="Times New Roman"/>
      </w:rPr>
      <w:t xml:space="preserve"> 818.793.0290</w:t>
    </w:r>
    <w:r w:rsidRPr="0023716E">
      <w:rPr>
        <w:rFonts w:asciiTheme="majorHAnsi" w:eastAsia="Times New Roman" w:hAnsiTheme="majorHAnsi" w:cs="Times New Roman"/>
      </w:rPr>
      <w:t> </w:t>
    </w:r>
    <w:r w:rsidRPr="0023716E">
      <w:rPr>
        <w:rFonts w:asciiTheme="majorHAnsi" w:eastAsia="Times New Roman" w:hAnsiTheme="majorHAnsi" w:cs="Times New Roman"/>
      </w:rPr>
      <w:t> </w:t>
    </w:r>
    <w:r w:rsidRPr="0023716E">
      <w:rPr>
        <w:rFonts w:asciiTheme="majorHAnsi" w:eastAsia="Times New Roman" w:hAnsiTheme="majorHAnsi" w:cs="Times New Roman"/>
        <w:b/>
        <w:bCs/>
      </w:rPr>
      <w:t>F:</w:t>
    </w:r>
    <w:r w:rsidRPr="0023716E">
      <w:rPr>
        <w:rFonts w:asciiTheme="majorHAnsi" w:eastAsia="Times New Roman" w:hAnsiTheme="majorHAnsi" w:cs="Times New Roman"/>
      </w:rPr>
      <w:t xml:space="preserve"> 818.</w:t>
    </w:r>
    <w:r w:rsidR="005826BB">
      <w:rPr>
        <w:rFonts w:asciiTheme="majorHAnsi" w:eastAsia="Times New Roman" w:hAnsiTheme="majorHAnsi" w:cs="Times New Roman"/>
      </w:rPr>
      <w:t>510.4809</w:t>
    </w:r>
    <w:r w:rsidRPr="0023716E">
      <w:rPr>
        <w:rFonts w:asciiTheme="majorHAnsi" w:eastAsia="Times New Roman" w:hAnsiTheme="majorHAnsi" w:cs="Times New Roman"/>
      </w:rPr>
      <w:t> </w:t>
    </w:r>
    <w:r w:rsidRPr="0023716E">
      <w:rPr>
        <w:rFonts w:asciiTheme="majorHAnsi" w:eastAsia="Times New Roman" w:hAnsiTheme="majorHAnsi" w:cs="Times New Roman"/>
      </w:rPr>
      <w:t> </w:t>
    </w:r>
    <w:r w:rsidRPr="0023716E">
      <w:rPr>
        <w:rFonts w:asciiTheme="majorHAnsi" w:eastAsia="Times New Roman" w:hAnsiTheme="majorHAnsi" w:cs="Times New Roman"/>
        <w:b/>
        <w:bCs/>
      </w:rPr>
      <w:t>E:</w:t>
    </w:r>
    <w:r w:rsidRPr="0023716E">
      <w:rPr>
        <w:rFonts w:asciiTheme="majorHAnsi" w:eastAsia="Times New Roman" w:hAnsiTheme="majorHAnsi" w:cs="Times New Roman"/>
      </w:rPr>
      <w:t xml:space="preserve"> </w:t>
    </w:r>
    <w:hyperlink r:id="rId2" w:history="1">
      <w:r w:rsidRPr="0023716E">
        <w:rPr>
          <w:rStyle w:val="Hyperlink"/>
          <w:rFonts w:asciiTheme="majorHAnsi" w:eastAsia="Times New Roman" w:hAnsiTheme="majorHAnsi" w:cs="Times New Roman"/>
        </w:rPr>
        <w:t>info@mypinnaclemobility.com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85CB" w14:textId="77777777" w:rsidR="00F442BD" w:rsidRDefault="00F442BD" w:rsidP="00FF6840">
      <w:r>
        <w:separator/>
      </w:r>
    </w:p>
  </w:footnote>
  <w:footnote w:type="continuationSeparator" w:id="0">
    <w:p w14:paraId="4F4E4FBE" w14:textId="77777777" w:rsidR="00F442BD" w:rsidRDefault="00F442BD" w:rsidP="00FF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4F82" w14:textId="77777777" w:rsidR="00FF6840" w:rsidRDefault="00FF6840" w:rsidP="00FF6840">
    <w:pPr>
      <w:jc w:val="center"/>
      <w:outlineLvl w:val="2"/>
      <w:rPr>
        <w:rFonts w:asciiTheme="majorHAnsi" w:eastAsia="Times New Roman" w:hAnsiTheme="majorHAnsi" w:cs="Times New Roman"/>
        <w:b/>
        <w:bCs/>
        <w:i/>
        <w:iCs/>
        <w:sz w:val="28"/>
        <w:szCs w:val="28"/>
      </w:rPr>
    </w:pPr>
    <w:r>
      <w:rPr>
        <w:rFonts w:asciiTheme="majorHAnsi" w:eastAsia="Times New Roman" w:hAnsiTheme="majorHAnsi" w:cs="Times New Roman"/>
        <w:b/>
        <w:bCs/>
        <w:i/>
        <w:iCs/>
        <w:noProof/>
        <w:sz w:val="28"/>
        <w:szCs w:val="28"/>
      </w:rPr>
      <w:drawing>
        <wp:inline distT="0" distB="0" distL="0" distR="0" wp14:anchorId="1DACBAFD" wp14:editId="068E2E0B">
          <wp:extent cx="1080654" cy="1080654"/>
          <wp:effectExtent l="0" t="0" r="5715" b="0"/>
          <wp:docPr id="1133182109" name="Picture 1" descr="A logo for a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935439" name="Picture 1" descr="A logo for a company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1" t="13001" r="13001" b="13001"/>
                  <a:stretch>
                    <a:fillRect/>
                  </a:stretch>
                </pic:blipFill>
                <pic:spPr>
                  <a:xfrm>
                    <a:off x="0" y="0"/>
                    <a:ext cx="1110441" cy="1110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CD0E5B" w14:textId="77777777" w:rsidR="00FF6840" w:rsidRPr="00FE14A7" w:rsidRDefault="00FF6840" w:rsidP="00FF6840">
    <w:pPr>
      <w:jc w:val="center"/>
      <w:outlineLvl w:val="2"/>
      <w:rPr>
        <w:rFonts w:asciiTheme="majorHAnsi" w:eastAsia="Times New Roman" w:hAnsiTheme="majorHAnsi" w:cs="Times New Roman"/>
        <w:b/>
        <w:bCs/>
        <w:sz w:val="28"/>
        <w:szCs w:val="28"/>
      </w:rPr>
    </w:pPr>
    <w:r>
      <w:rPr>
        <w:rFonts w:asciiTheme="majorHAnsi" w:eastAsia="Times New Roman" w:hAnsiTheme="majorHAnsi" w:cs="Times New Roman"/>
        <w:b/>
        <w:bCs/>
        <w:i/>
        <w:iCs/>
        <w:sz w:val="28"/>
        <w:szCs w:val="28"/>
      </w:rPr>
      <w:t>“</w:t>
    </w:r>
    <w:r w:rsidRPr="00FE14A7">
      <w:rPr>
        <w:rFonts w:asciiTheme="majorHAnsi" w:eastAsia="Times New Roman" w:hAnsiTheme="majorHAnsi" w:cs="Times New Roman"/>
        <w:b/>
        <w:bCs/>
        <w:i/>
        <w:iCs/>
        <w:sz w:val="28"/>
        <w:szCs w:val="28"/>
      </w:rPr>
      <w:t>The Peak of Care in Mobility Equipment</w:t>
    </w:r>
    <w:r>
      <w:rPr>
        <w:rFonts w:asciiTheme="majorHAnsi" w:eastAsia="Times New Roman" w:hAnsiTheme="majorHAnsi" w:cs="Times New Roman"/>
        <w:b/>
        <w:bCs/>
        <w:i/>
        <w:iCs/>
        <w:sz w:val="28"/>
        <w:szCs w:val="2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019B"/>
    <w:multiLevelType w:val="multilevel"/>
    <w:tmpl w:val="7452D5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48223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40"/>
    <w:rsid w:val="00071313"/>
    <w:rsid w:val="000E3963"/>
    <w:rsid w:val="000F418C"/>
    <w:rsid w:val="0016664B"/>
    <w:rsid w:val="001A63BE"/>
    <w:rsid w:val="00255EFF"/>
    <w:rsid w:val="002E5B5D"/>
    <w:rsid w:val="00315F5C"/>
    <w:rsid w:val="003A4BDE"/>
    <w:rsid w:val="00412BA5"/>
    <w:rsid w:val="00473DAA"/>
    <w:rsid w:val="004C4483"/>
    <w:rsid w:val="00522BB1"/>
    <w:rsid w:val="00564EA3"/>
    <w:rsid w:val="005826BB"/>
    <w:rsid w:val="00592321"/>
    <w:rsid w:val="005C48DB"/>
    <w:rsid w:val="006372F1"/>
    <w:rsid w:val="00646769"/>
    <w:rsid w:val="00721EFB"/>
    <w:rsid w:val="007C7964"/>
    <w:rsid w:val="007E7D9E"/>
    <w:rsid w:val="00974201"/>
    <w:rsid w:val="009F1FDA"/>
    <w:rsid w:val="00A10541"/>
    <w:rsid w:val="00A17086"/>
    <w:rsid w:val="00A237AC"/>
    <w:rsid w:val="00AF3142"/>
    <w:rsid w:val="00B02AED"/>
    <w:rsid w:val="00B54A6E"/>
    <w:rsid w:val="00C578AA"/>
    <w:rsid w:val="00C71E08"/>
    <w:rsid w:val="00C730CE"/>
    <w:rsid w:val="00CA2744"/>
    <w:rsid w:val="00D26395"/>
    <w:rsid w:val="00D91A61"/>
    <w:rsid w:val="00DD79EB"/>
    <w:rsid w:val="00E252BE"/>
    <w:rsid w:val="00E5234C"/>
    <w:rsid w:val="00EB4699"/>
    <w:rsid w:val="00EC1DB7"/>
    <w:rsid w:val="00F01E02"/>
    <w:rsid w:val="00F442BD"/>
    <w:rsid w:val="00FA1E71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BBA52"/>
  <w15:chartTrackingRefBased/>
  <w15:docId w15:val="{7C9CB190-C140-4A93-877F-03813E43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6E"/>
    <w:pPr>
      <w:spacing w:after="0" w:line="240" w:lineRule="auto"/>
      <w:jc w:val="both"/>
    </w:pPr>
    <w:rPr>
      <w:rFonts w:ascii="Arial" w:eastAsia="SimSu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84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FF684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84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84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84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84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84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84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84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F6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84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6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84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6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8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6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84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6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8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6840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6840"/>
  </w:style>
  <w:style w:type="paragraph" w:styleId="Footer">
    <w:name w:val="footer"/>
    <w:basedOn w:val="Normal"/>
    <w:link w:val="FooterChar"/>
    <w:uiPriority w:val="99"/>
    <w:unhideWhenUsed/>
    <w:rsid w:val="00FF6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840"/>
  </w:style>
  <w:style w:type="character" w:styleId="Hyperlink">
    <w:name w:val="Hyperlink"/>
    <w:basedOn w:val="DefaultParagraphFont"/>
    <w:uiPriority w:val="99"/>
    <w:unhideWhenUsed/>
    <w:rsid w:val="00FF68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ypinnaclemobility.com" TargetMode="External"/><Relationship Id="rId1" Type="http://schemas.openxmlformats.org/officeDocument/2006/relationships/hyperlink" Target="http://www.MyPinnacleMobili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D61C4A32C304687C0B54157DF609C" ma:contentTypeVersion="13" ma:contentTypeDescription="Create a new document." ma:contentTypeScope="" ma:versionID="14caaf0c6c288334f3dc9c0066bc6b31">
  <xsd:schema xmlns:xsd="http://www.w3.org/2001/XMLSchema" xmlns:xs="http://www.w3.org/2001/XMLSchema" xmlns:p="http://schemas.microsoft.com/office/2006/metadata/properties" xmlns:ns2="5c678f25-f9b6-47c3-a975-a086b8dc51df" xmlns:ns3="588ce20b-82be-45b8-88bf-00863957ea31" targetNamespace="http://schemas.microsoft.com/office/2006/metadata/properties" ma:root="true" ma:fieldsID="e6bda3d8979ccd0abedb1ce357919e99" ns2:_="" ns3:_="">
    <xsd:import namespace="5c678f25-f9b6-47c3-a975-a086b8dc51df"/>
    <xsd:import namespace="588ce20b-82be-45b8-88bf-00863957e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78f25-f9b6-47c3-a975-a086b8dc5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eb4aae-60bc-4444-8dbb-8f2f0387f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ce20b-82be-45b8-88bf-00863957e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4117f3-6dc2-493c-8a54-03b467c5db01}" ma:internalName="TaxCatchAll" ma:showField="CatchAllData" ma:web="588ce20b-82be-45b8-88bf-00863957e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78f25-f9b6-47c3-a975-a086b8dc51df">
      <Terms xmlns="http://schemas.microsoft.com/office/infopath/2007/PartnerControls"/>
    </lcf76f155ced4ddcb4097134ff3c332f>
    <TaxCatchAll xmlns="588ce20b-82be-45b8-88bf-00863957ea31" xsi:nil="true"/>
  </documentManagement>
</p:properties>
</file>

<file path=customXml/itemProps1.xml><?xml version="1.0" encoding="utf-8"?>
<ds:datastoreItem xmlns:ds="http://schemas.openxmlformats.org/officeDocument/2006/customXml" ds:itemID="{6E248677-FB04-4354-B781-5353BDB6FDF5}"/>
</file>

<file path=customXml/itemProps2.xml><?xml version="1.0" encoding="utf-8"?>
<ds:datastoreItem xmlns:ds="http://schemas.openxmlformats.org/officeDocument/2006/customXml" ds:itemID="{E4D59F27-C03C-4775-9DE0-BC5790A581F4}"/>
</file>

<file path=customXml/itemProps3.xml><?xml version="1.0" encoding="utf-8"?>
<ds:datastoreItem xmlns:ds="http://schemas.openxmlformats.org/officeDocument/2006/customXml" ds:itemID="{DD74B1F8-917A-464C-AD03-C80E19440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1391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Bloomfield</dc:creator>
  <cp:keywords/>
  <dc:description/>
  <cp:lastModifiedBy>Jay Bloomfield</cp:lastModifiedBy>
  <cp:revision>2</cp:revision>
  <cp:lastPrinted>2025-10-29T16:41:00Z</cp:lastPrinted>
  <dcterms:created xsi:type="dcterms:W3CDTF">2025-11-10T21:39:00Z</dcterms:created>
  <dcterms:modified xsi:type="dcterms:W3CDTF">2025-11-10T21:39:00Z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0x010100304D61C4A32C304687C0B54157DF609C</vt:lpwstr>
  </property>
</Properties>
</file>